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Green Tech High Charter School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Special Board Meeting Minutes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Wednesday, October 29, 2024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Present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Dona Bulluck, (Board Chair), Tony T. Kelley, Barry D. Walston, (virtual) Thomas Mueller, Izabella Martin (virtual), Vinay Pai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GTH Staff: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Tanya Ford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Guest: John Tafilowski,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The meeting was called to order at 5:3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pm by Board Chair, Dona Bulluck.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u w:val="single"/>
          <w:rtl w:val="0"/>
        </w:rPr>
        <w:t xml:space="preserve">Independent Auditor’s Report-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 presented and reviewed by the Board, (attachment on file)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John Tafilowski, CPA, Partner of Cusack &amp; Company CPA’s LLC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thanked the board for meeting with him. John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gave detailed information on the findings of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our 23-24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SY audit. Mr. Tafilowski was pleased to inform the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oard that the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report was clean and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our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revenue has been consistently stable from year to year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. He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also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stated that the financial office surrendered all requested documents to his office in a timely manner.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Motion: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Barry Walston moved to adopt the audited Financials for the 2023-2024 SY as presented by Cusack &amp; Company CPA’s LLC. Thomas Mueller seconded the motion. The motion was carried unanimously.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Thomas Mueller moved that the board return to open session. Tony Kelley seconded the motion. The motion was carried unanimously.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Adjournment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With no further business to discuss, our Board Chair, Dona Bulluck adjourned the meeting at 6: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pm.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Respectfully Submitted,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By Tanya Ford, Board Assistant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40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3LBIPKrWTypGj+Kcmvk0MjZeA==">CgMxLjA4AHIhMTVSUEpMOFZhVUhuS0R1TE5uWmc0b1JoZlNkaDYtcW11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2024-10-30T14:07:00Z</dcterms:created>
  <dc:creator>Tanya Otieno-Ford</dc:creator>
</cp:coreProperties>
</file>